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2020-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BE6BCC" w:rsidRDefault="002C678B" w:rsidP="000710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College and Address</w:t>
      </w:r>
      <w:r w:rsidR="000710B5"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0710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Governmnet Degree College,                    Rampachodavaram.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URL of Website</w:t>
      </w:r>
      <w:r w:rsidR="000710B5">
        <w:rPr>
          <w:rFonts w:ascii="Century Gothic" w:eastAsia="Century Gothic" w:hAnsi="Century Gothic" w:cs="Century Gothic"/>
          <w:color w:val="000000"/>
          <w:sz w:val="24"/>
          <w:szCs w:val="24"/>
        </w:rPr>
        <w:t>:  www.gdcrampachodavaram.ac.in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E- Mail</w:t>
      </w:r>
      <w:r w:rsidR="000710B5"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0710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jkcrjyec.rampachodavaram@gmail.com</w:t>
      </w:r>
    </w:p>
    <w:p w:rsidR="001034C8" w:rsidRDefault="002C678B" w:rsidP="0010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Phone number</w:t>
      </w:r>
      <w:r w:rsidR="000710B5"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0710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08864243565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Vision &amp; Mission</w:t>
      </w:r>
      <w:r w:rsidR="000710B5"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</w:t>
      </w:r>
      <w:r w:rsidR="000710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To train all the student in self – Discipline, Self confidence, Self Sufficiency and Awareness of social responsibi</w:t>
      </w:r>
      <w:r w:rsidR="004766CA">
        <w:rPr>
          <w:rFonts w:ascii="Century Gothic" w:eastAsia="Century Gothic" w:hAnsi="Century Gothic" w:cs="Century Gothic"/>
          <w:color w:val="000000"/>
          <w:sz w:val="24"/>
          <w:szCs w:val="24"/>
        </w:rPr>
        <w:t>lities through curriculum extension</w:t>
      </w:r>
      <w:r w:rsidR="000710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services </w:t>
      </w:r>
      <w:r w:rsidR="004766CA">
        <w:rPr>
          <w:rFonts w:ascii="Century Gothic" w:eastAsia="Century Gothic" w:hAnsi="Century Gothic" w:cs="Century Gothic"/>
          <w:color w:val="000000"/>
          <w:sz w:val="24"/>
          <w:szCs w:val="24"/>
        </w:rPr>
        <w:t>and healthy and best practices.</w:t>
      </w:r>
    </w:p>
    <w:p w:rsidR="00BE6BCC" w:rsidRPr="004766CA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Principal, email, and mobile Number</w:t>
      </w:r>
      <w:r w:rsid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 </w:t>
      </w:r>
      <w:r w:rsidR="004766CA">
        <w:rPr>
          <w:rFonts w:ascii="Century Gothic" w:eastAsia="Century Gothic" w:hAnsi="Century Gothic" w:cs="Century Gothic"/>
          <w:color w:val="000000"/>
          <w:sz w:val="24"/>
          <w:szCs w:val="24"/>
        </w:rPr>
        <w:t>Dr. V Srinivasa Rao – 9553303959,  drrao.vanukuru@gmail.com</w:t>
      </w:r>
    </w:p>
    <w:p w:rsidR="00BE6BCC" w:rsidRPr="004766CA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Vice-Principal, email, and mobile Number</w:t>
      </w:r>
      <w:r w:rsid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4766CA">
        <w:rPr>
          <w:rFonts w:ascii="Century Gothic" w:eastAsia="Century Gothic" w:hAnsi="Century Gothic" w:cs="Century Gothic"/>
          <w:color w:val="000000"/>
          <w:sz w:val="24"/>
          <w:szCs w:val="24"/>
        </w:rPr>
        <w:t>Sri D Ravi Kumar – 9494764043,  ravikumar@gdcrampachodavaram.ac.in</w:t>
      </w:r>
    </w:p>
    <w:p w:rsidR="00BE6BCC" w:rsidRPr="004766CA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IQAC Coordinator, email, and mobile Number</w:t>
      </w:r>
      <w:r w:rsid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Sri S R B Chakravarthy –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7382756</w:t>
      </w:r>
      <w:r w:rsidR="004766C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172,   varthy.samudrala@gmail.com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*  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Academic Coordinator, email, and mobile Number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 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>Y Raja Sekhar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Year of Establishment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>1983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UGC 2(f) and 12 B status (certificates to be verified)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Autonomous status – Yes/No, If yes, Since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>NA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RUSA status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  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College land and Plan details /documents 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A75C50" w:rsidRPr="00A75C50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Affiliation status : Permanent / temporary (certificates to be verified)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AISHE Status – Document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A75C50" w:rsidRPr="00A75C50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NAAC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- 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</w:p>
    <w:p w:rsidR="00BE6BCC" w:rsidRPr="00A75C50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Previous NAAC Cycle date and Month</w:t>
      </w:r>
    </w:p>
    <w:p w:rsidR="00BE6BCC" w:rsidRPr="00A75C50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Date of Expiry</w:t>
      </w:r>
    </w:p>
    <w:p w:rsidR="00BE6BCC" w:rsidRPr="00A75C50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Previous Grade and CGPA (certificates to be verified)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>
        <w:trPr>
          <w:trHeight w:val="558"/>
        </w:trPr>
        <w:tc>
          <w:tcPr>
            <w:tcW w:w="910" w:type="dxa"/>
          </w:tcPr>
          <w:p w:rsidR="00BE6BCC" w:rsidRPr="00A75C50" w:rsidRDefault="002C678B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A75C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:rsidR="00BE6BCC" w:rsidRPr="00A75C50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A75C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:rsidR="00BE6BCC" w:rsidRPr="00A75C50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A75C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BE6BCC">
        <w:tc>
          <w:tcPr>
            <w:tcW w:w="910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CC" w:rsidRDefault="00A7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  <w:tc>
          <w:tcPr>
            <w:tcW w:w="3968" w:type="dxa"/>
          </w:tcPr>
          <w:p w:rsidR="00BE6BCC" w:rsidRDefault="00A75C50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</w:tr>
    </w:tbl>
    <w:p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Pr="00A75C50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Action taken report to be attached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 w:rsidRPr="00A75C50">
        <w:trPr>
          <w:jc w:val="center"/>
        </w:trPr>
        <w:tc>
          <w:tcPr>
            <w:tcW w:w="3752" w:type="dxa"/>
          </w:tcPr>
          <w:p w:rsidR="00BE6BCC" w:rsidRPr="00A75C50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A75C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Pr="00A75C50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Pr="00A75C50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A75C50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Pr="00A75C50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Default="00A7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  <w:t>Nil</w:t>
            </w:r>
          </w:p>
        </w:tc>
        <w:tc>
          <w:tcPr>
            <w:tcW w:w="460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BE6BCC" w:rsidRPr="00A75C50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Action taken report to be attached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NIRF Rank (if any) :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  <w:t xml:space="preserve"> 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  <w:t>Year: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-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ISO Certification: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  <w:t>Year:</w:t>
      </w:r>
      <w:r w:rsid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</w:t>
      </w:r>
      <w:r w:rsidR="00A75C50">
        <w:rPr>
          <w:rFonts w:ascii="Century Gothic" w:eastAsia="Century Gothic" w:hAnsi="Century Gothic" w:cs="Century Gothic"/>
          <w:color w:val="000000"/>
          <w:sz w:val="24"/>
          <w:szCs w:val="24"/>
        </w:rPr>
        <w:t>ISO :  9001 :  2015</w:t>
      </w:r>
    </w:p>
    <w:p w:rsidR="00BE6BCC" w:rsidRPr="00A75C50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Awards &amp; Achievements </w:t>
      </w:r>
      <w:r w:rsidR="00E144BF"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for the institution 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during the current </w:t>
      </w:r>
      <w:r w:rsidR="00E144BF"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Year</w:t>
      </w:r>
      <w:r w:rsidR="00502D91"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with details</w:t>
      </w:r>
      <w:r w:rsidRPr="00A75C5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</w:t>
      </w:r>
      <w:r w:rsidR="00C309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Pr="00C309B8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No. of Programmes Offered by the College </w:t>
      </w:r>
    </w:p>
    <w:p w:rsidR="00BE6BCC" w:rsidRPr="00C309B8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Current Academic Year</w:t>
      </w:r>
    </w:p>
    <w:p w:rsidR="00BE6BCC" w:rsidRPr="00C309B8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Last </w:t>
      </w:r>
      <w:r w:rsidR="002240B0"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Two</w:t>
      </w: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Years </w:t>
      </w:r>
    </w:p>
    <w:tbl>
      <w:tblPr>
        <w:tblStyle w:val="af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395"/>
        <w:gridCol w:w="1396"/>
        <w:gridCol w:w="1396"/>
        <w:gridCol w:w="1396"/>
        <w:gridCol w:w="1396"/>
      </w:tblGrid>
      <w:tr w:rsidR="00BE6BCC" w:rsidRPr="00C309B8">
        <w:tc>
          <w:tcPr>
            <w:tcW w:w="1877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95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9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9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9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9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77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395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C309B8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Value Added Courses introduced (last </w:t>
      </w:r>
      <w:r w:rsidR="002240B0"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two</w:t>
      </w: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years)</w:t>
      </w:r>
    </w:p>
    <w:tbl>
      <w:tblPr>
        <w:tblStyle w:val="af4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 w:rsidRPr="00C309B8">
        <w:tc>
          <w:tcPr>
            <w:tcW w:w="152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Pr="00C309B8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 w:rsidRPr="00C309B8">
        <w:tc>
          <w:tcPr>
            <w:tcW w:w="217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</w:tr>
      <w:tr w:rsidR="00BE6BCC">
        <w:tc>
          <w:tcPr>
            <w:tcW w:w="217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PTL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2" w:type="dxa"/>
          </w:tcPr>
          <w:p w:rsidR="00BE6BCC" w:rsidRDefault="00C3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</w:tr>
    </w:tbl>
    <w:p w:rsidR="00BE6BCC" w:rsidRPr="00C309B8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 w:rsidRPr="00C309B8">
        <w:trPr>
          <w:trHeight w:val="499"/>
        </w:trPr>
        <w:tc>
          <w:tcPr>
            <w:tcW w:w="170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7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</w:tr>
    </w:tbl>
    <w:p w:rsidR="00BE6BCC" w:rsidRPr="00C309B8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 w:rsidRPr="00C309B8">
        <w:tc>
          <w:tcPr>
            <w:tcW w:w="21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c>
          <w:tcPr>
            <w:tcW w:w="2166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BE6BCC" w:rsidRPr="00C309B8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strength particulars </w:t>
      </w:r>
    </w:p>
    <w:p w:rsidR="00BE6BCC" w:rsidRPr="00C309B8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During the last </w:t>
      </w:r>
      <w:r w:rsidR="002240B0"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two</w:t>
      </w:r>
      <w:r w:rsidRPr="00C309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years </w:t>
      </w:r>
    </w:p>
    <w:tbl>
      <w:tblPr>
        <w:tblStyle w:val="af8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2"/>
        <w:gridCol w:w="412"/>
        <w:gridCol w:w="518"/>
        <w:gridCol w:w="543"/>
        <w:gridCol w:w="454"/>
        <w:gridCol w:w="476"/>
        <w:gridCol w:w="543"/>
        <w:gridCol w:w="399"/>
        <w:gridCol w:w="515"/>
        <w:gridCol w:w="543"/>
        <w:gridCol w:w="411"/>
        <w:gridCol w:w="515"/>
        <w:gridCol w:w="543"/>
        <w:gridCol w:w="411"/>
        <w:gridCol w:w="528"/>
        <w:gridCol w:w="543"/>
      </w:tblGrid>
      <w:tr w:rsidR="00BE6BCC" w:rsidRPr="00C309B8">
        <w:tc>
          <w:tcPr>
            <w:tcW w:w="1502" w:type="dxa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73" w:type="dxa"/>
            <w:gridSpan w:val="3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73" w:type="dxa"/>
            <w:gridSpan w:val="3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57" w:type="dxa"/>
            <w:gridSpan w:val="3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9" w:type="dxa"/>
            <w:gridSpan w:val="3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82" w:type="dxa"/>
            <w:gridSpan w:val="3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 w:rsidRPr="00C309B8">
        <w:trPr>
          <w:trHeight w:val="285"/>
        </w:trPr>
        <w:tc>
          <w:tcPr>
            <w:tcW w:w="1502" w:type="dxa"/>
            <w:vMerge w:val="restart"/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C309B8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C309B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BE6BCC">
        <w:trPr>
          <w:trHeight w:val="375"/>
        </w:trPr>
        <w:tc>
          <w:tcPr>
            <w:tcW w:w="1502" w:type="dxa"/>
            <w:vMerge/>
          </w:tcPr>
          <w:p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B4498B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B449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students appeared in the final year exams during the last </w:t>
      </w:r>
      <w:r w:rsidR="002240B0" w:rsidRPr="00B449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two</w:t>
      </w:r>
      <w:r w:rsidRPr="00B449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902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80"/>
        <w:gridCol w:w="910"/>
        <w:gridCol w:w="993"/>
        <w:gridCol w:w="425"/>
        <w:gridCol w:w="425"/>
        <w:gridCol w:w="425"/>
        <w:gridCol w:w="426"/>
        <w:gridCol w:w="425"/>
        <w:gridCol w:w="425"/>
        <w:gridCol w:w="425"/>
        <w:gridCol w:w="400"/>
        <w:gridCol w:w="344"/>
        <w:gridCol w:w="390"/>
        <w:gridCol w:w="389"/>
        <w:gridCol w:w="320"/>
        <w:gridCol w:w="425"/>
      </w:tblGrid>
      <w:tr w:rsidR="00BE6BCC">
        <w:tc>
          <w:tcPr>
            <w:tcW w:w="1880" w:type="dxa"/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28" w:type="dxa"/>
            <w:gridSpan w:val="3"/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276" w:type="dxa"/>
            <w:gridSpan w:val="3"/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275" w:type="dxa"/>
            <w:gridSpan w:val="3"/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134" w:type="dxa"/>
            <w:gridSpan w:val="3"/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134" w:type="dxa"/>
            <w:gridSpan w:val="3"/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trHeight w:val="285"/>
        </w:trPr>
        <w:tc>
          <w:tcPr>
            <w:tcW w:w="1880" w:type="dxa"/>
            <w:vMerge w:val="restart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Programme wise</w:t>
            </w:r>
          </w:p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B4498B" w:rsidRP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BA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Appeared (A)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Passed (P)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Pr="00B4498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E6BCC" w:rsidTr="00C45659">
        <w:trPr>
          <w:trHeight w:val="375"/>
        </w:trPr>
        <w:tc>
          <w:tcPr>
            <w:tcW w:w="1880" w:type="dxa"/>
            <w:vMerge/>
          </w:tcPr>
          <w:p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4498B" w:rsidTr="00C45659">
        <w:trPr>
          <w:trHeight w:val="375"/>
        </w:trPr>
        <w:tc>
          <w:tcPr>
            <w:tcW w:w="1880" w:type="dxa"/>
          </w:tcPr>
          <w:p w:rsidR="00B4498B" w:rsidRPr="00B4498B" w:rsidRDefault="00B44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B4498B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B.COM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98B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C45659">
        <w:trPr>
          <w:trHeight w:val="375"/>
        </w:trPr>
        <w:tc>
          <w:tcPr>
            <w:tcW w:w="1880" w:type="dxa"/>
          </w:tcPr>
          <w:p w:rsidR="00C45659" w:rsidRPr="00B4498B" w:rsidRDefault="00B44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B4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Pr="00DA2652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Teacher – student ratio (Current Year)</w:t>
      </w:r>
    </w:p>
    <w:p w:rsidR="00BE6BCC" w:rsidRPr="00DA2652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Infrastructure details (Physical and Academic facilities of Criterion-IV)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class rooms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: 14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laboratories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06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digital classrooms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: 00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virtual classrooms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02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ICT enabled classrooms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studios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BE6BCC" w:rsidRPr="00DA2652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Computers, Student &amp; Computers Ratio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42     587:42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printers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6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scanners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Xerox facility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Wi-Fi routers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3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Internet Bandwidth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50 MBPS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Seminar halls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1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Auditorium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Details of sports facilities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DA2652" w:rsidRP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Volley ball court, 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>Kabbadi court, Shuttle court, Cricket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Gymnasium (No of stations) 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</w:t>
      </w:r>
      <w:r w:rsidR="00DA26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Rooms for administration</w:t>
      </w:r>
      <w:r w:rsid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</w:t>
      </w:r>
      <w:r w:rsidR="00E6726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Water – RO facility</w:t>
      </w:r>
      <w:r w:rsidR="00E6726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 </w:t>
      </w:r>
      <w:r w:rsidR="00E67260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Toilets for staff (Men/Women/Differently abled)</w:t>
      </w:r>
      <w:r w:rsidR="00E6726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E67260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Toilets for students (Men/Women/Differently abled)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Divyangan friendly facilities (Ramps/Lifts/Softwares)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fire extinguishers in the labs and corridors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Solar energy details – LEDs , Green Audit Status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Library</w:t>
      </w:r>
    </w:p>
    <w:p w:rsidR="00BE6BCC" w:rsidRPr="00DA2652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No. of Books</w:t>
      </w:r>
      <w:r w:rsidR="001E75B8"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&amp; Journals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1747 + 2470</w:t>
      </w:r>
    </w:p>
    <w:p w:rsidR="00BE6BCC" w:rsidRPr="00DA2652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Status of Automation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BE6BCC" w:rsidRPr="00DA2652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E-journals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BE6BCC" w:rsidRPr="00DA2652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Nlist subscription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BE6BCC" w:rsidRPr="00DA2652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Internet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Women’s waiting hall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Grievance Reddressal Cell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A265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Health Centre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: </w:t>
      </w:r>
      <w:r w:rsidR="006542B9" w:rsidRPr="006542B9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</w:p>
    <w:p w:rsidR="001E75B8" w:rsidRPr="00DA2652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ELL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</w:t>
      </w:r>
    </w:p>
    <w:p w:rsidR="001E75B8" w:rsidRPr="00DA2652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A26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JKC Lab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Yes</w:t>
      </w:r>
    </w:p>
    <w:p w:rsidR="001E75B8" w:rsidRPr="006542B9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Computer Labs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: 1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6542B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2C678B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Research :</w:t>
      </w: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1355"/>
        <w:gridCol w:w="1355"/>
        <w:gridCol w:w="1355"/>
        <w:gridCol w:w="1355"/>
        <w:gridCol w:w="1355"/>
      </w:tblGrid>
      <w:tr w:rsidR="00BE6BCC" w:rsidRPr="006542B9">
        <w:tc>
          <w:tcPr>
            <w:tcW w:w="2081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5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5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5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5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5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2081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1355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1407"/>
        <w:gridCol w:w="1406"/>
        <w:gridCol w:w="1406"/>
        <w:gridCol w:w="1406"/>
        <w:gridCol w:w="1406"/>
      </w:tblGrid>
      <w:tr w:rsidR="00BE6BCC" w:rsidRPr="006542B9">
        <w:tc>
          <w:tcPr>
            <w:tcW w:w="182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07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0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0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0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0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25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407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 w:rsidRPr="006542B9">
        <w:tc>
          <w:tcPr>
            <w:tcW w:w="152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146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patents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BE6BCC" w:rsidRPr="006542B9">
        <w:tc>
          <w:tcPr>
            <w:tcW w:w="1912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912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1388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Pr="006542B9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Research Guides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RPr="006542B9" w:rsidTr="00E67260">
        <w:tc>
          <w:tcPr>
            <w:tcW w:w="1912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E67260">
        <w:tc>
          <w:tcPr>
            <w:tcW w:w="1912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388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Pr="006542B9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RPr="006542B9" w:rsidTr="00E67260">
        <w:tc>
          <w:tcPr>
            <w:tcW w:w="1912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E67260">
        <w:tc>
          <w:tcPr>
            <w:tcW w:w="1912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388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Pr="006542B9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RPr="006542B9" w:rsidTr="00E67260">
        <w:tc>
          <w:tcPr>
            <w:tcW w:w="1912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Pr="006542B9" w:rsidRDefault="00E26A62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E67260">
        <w:tc>
          <w:tcPr>
            <w:tcW w:w="1912" w:type="dxa"/>
          </w:tcPr>
          <w:p w:rsidR="00E26A62" w:rsidRPr="006542B9" w:rsidRDefault="00A36D74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</w:t>
            </w:r>
            <w:r w:rsidR="009E1B28"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Major </w:t>
            </w:r>
            <w:r w:rsidR="00C45659"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RPs</w:t>
            </w:r>
          </w:p>
        </w:tc>
        <w:tc>
          <w:tcPr>
            <w:tcW w:w="1388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E26A62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9E1B28" w:rsidTr="00E67260">
        <w:tc>
          <w:tcPr>
            <w:tcW w:w="1912" w:type="dxa"/>
          </w:tcPr>
          <w:p w:rsidR="009E1B28" w:rsidRPr="006542B9" w:rsidRDefault="009E1B28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Number of Minor</w:t>
            </w:r>
            <w:r w:rsidR="00C45659"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RPs</w:t>
            </w:r>
          </w:p>
        </w:tc>
        <w:tc>
          <w:tcPr>
            <w:tcW w:w="1388" w:type="dxa"/>
          </w:tcPr>
          <w:p w:rsidR="009E1B28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E1B28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E1B28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E1B28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E1B28" w:rsidRDefault="006542B9" w:rsidP="00E6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Pr="006542B9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Incubation Centre</w:t>
      </w:r>
      <w:r w:rsidR="002C678B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/s: 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Yes/No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: No</w:t>
      </w: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Consultancy offered: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 w:rsidRPr="006542B9">
        <w:tc>
          <w:tcPr>
            <w:tcW w:w="2743" w:type="dxa"/>
          </w:tcPr>
          <w:p w:rsidR="00BE6BCC" w:rsidRPr="006542B9" w:rsidRDefault="002C678B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Pr="006542B9" w:rsidRDefault="002C678B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Organization</w:t>
            </w:r>
            <w:r w:rsidR="00824597"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Pr="006542B9" w:rsidRDefault="002C678B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Revenue Generated</w:t>
            </w:r>
          </w:p>
        </w:tc>
      </w:tr>
      <w:tr w:rsidR="00BE6BCC" w:rsidTr="003114CE">
        <w:trPr>
          <w:trHeight w:val="294"/>
        </w:trPr>
        <w:tc>
          <w:tcPr>
            <w:tcW w:w="2743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6542B9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Policies prepared and implemented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Nil</w:t>
      </w:r>
    </w:p>
    <w:p w:rsidR="00BE6BCC" w:rsidRPr="006542B9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Extension activities (Current year )</w:t>
      </w:r>
    </w:p>
    <w:p w:rsidR="00BE6BCC" w:rsidRPr="006542B9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No. of Extension activities in the Neighborhood for social and holistic development </w:t>
      </w:r>
    </w:p>
    <w:p w:rsidR="00BE6BCC" w:rsidRPr="006542B9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Pr="006542B9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Extension activities conducted through NSS/NCC/ RED CROSS/YRC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 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NSS</w:t>
      </w:r>
    </w:p>
    <w:p w:rsidR="00BE6BCC" w:rsidRPr="006542B9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Extension activities in collaboration with government agencies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: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Blood donation in area hospital</w:t>
      </w:r>
    </w:p>
    <w:p w:rsidR="00BE6BCC" w:rsidRPr="006542B9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Extension activities in collaboration with Non-Governmental Organizations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Red cross</w:t>
      </w:r>
    </w:p>
    <w:p w:rsidR="00BE6BCC" w:rsidRPr="006542B9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Pr="006542B9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Feedback, Student Satisfaction Survey mechanism adopted :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6542B9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Alumni Association – involvement and activities </w:t>
      </w:r>
    </w:p>
    <w:p w:rsidR="00BE6BCC" w:rsidRPr="006542B9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Awards and achievements-current year (to be verified - )</w:t>
      </w: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Students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BE6BCC" w:rsidRPr="006542B9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Staff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Total no of scholarships and free ships  (Current Year)</w:t>
      </w:r>
      <w:r w:rsidR="005A0674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____________</w:t>
      </w:r>
    </w:p>
    <w:p w:rsidR="00E42A21" w:rsidRPr="006542B9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Amount in Rs:- ____________________</w:t>
      </w:r>
    </w:p>
    <w:p w:rsidR="00BE6BCC" w:rsidRPr="006542B9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Pr="006542B9" w:rsidRDefault="002C678B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6542B9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FDP</w:t>
            </w:r>
          </w:p>
        </w:tc>
      </w:tr>
      <w:tr w:rsidR="00BE6BCC" w:rsidTr="003114CE">
        <w:trPr>
          <w:trHeight w:val="318"/>
        </w:trPr>
        <w:tc>
          <w:tcPr>
            <w:tcW w:w="4466" w:type="dxa"/>
          </w:tcPr>
          <w:p w:rsidR="00BE6BCC" w:rsidRPr="006542B9" w:rsidRDefault="002C678B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Non </w:t>
            </w:r>
            <w:r w:rsidR="00C934E0"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–</w:t>
            </w: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6542B9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FDP</w:t>
            </w:r>
          </w:p>
        </w:tc>
      </w:tr>
    </w:tbl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Trainings conducted by JKC for competitive exams during the last two years</w:t>
      </w:r>
    </w:p>
    <w:p w:rsidR="00BE6BCC" w:rsidRPr="006542B9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6542B9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Pr="006542B9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6F5018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Pr="006542B9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6542B9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Pr="006542B9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C0C42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Support and Progression </w:t>
      </w:r>
    </w:p>
    <w:p w:rsidR="00BE6BCC" w:rsidRPr="006542B9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6542B9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</w:tr>
    </w:tbl>
    <w:p w:rsidR="00BE6BCC" w:rsidRPr="006542B9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6542B9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</w:tbl>
    <w:p w:rsidR="00BE6BCC" w:rsidRPr="006542B9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6542B9" w:rsidTr="003114CE">
        <w:trPr>
          <w:trHeight w:val="398"/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:rsidTr="003114CE">
        <w:trPr>
          <w:trHeight w:val="395"/>
          <w:jc w:val="center"/>
        </w:trPr>
        <w:tc>
          <w:tcPr>
            <w:tcW w:w="2828" w:type="dxa"/>
          </w:tcPr>
          <w:p w:rsidR="00BE6BCC" w:rsidRPr="006542B9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6542B9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542B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654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Grants/funds received from (in Lakhs/Rs.)</w:t>
      </w:r>
    </w:p>
    <w:p w:rsidR="00BE6BCC" w:rsidRPr="006542B9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Government </w:t>
      </w:r>
      <w:r w:rsid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  </w:t>
      </w:r>
      <w:r w:rsidR="006542B9">
        <w:rPr>
          <w:rFonts w:ascii="Century Gothic" w:eastAsia="Century Gothic" w:hAnsi="Century Gothic" w:cs="Century Gothic"/>
          <w:color w:val="000000"/>
          <w:sz w:val="24"/>
          <w:szCs w:val="24"/>
        </w:rPr>
        <w:t>90,799,269.00</w:t>
      </w:r>
    </w:p>
    <w:p w:rsidR="00BE6BCC" w:rsidRPr="006542B9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Non-governmental bodies</w:t>
      </w:r>
    </w:p>
    <w:p w:rsidR="00BE6BCC" w:rsidRPr="006542B9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Individuals/ Philanthropists </w:t>
      </w:r>
    </w:p>
    <w:p w:rsidR="00BE6BCC" w:rsidRPr="006542B9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CSR</w:t>
      </w:r>
    </w:p>
    <w:p w:rsidR="00C934E0" w:rsidRPr="006542B9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Budget allocated for Infrastructure</w:t>
      </w:r>
    </w:p>
    <w:p w:rsidR="007A268B" w:rsidRPr="006542B9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Expenditure for Books &amp; Journals </w:t>
      </w:r>
    </w:p>
    <w:p w:rsidR="00C934E0" w:rsidRPr="006542B9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Budget Sanctioned</w:t>
      </w:r>
      <w:r w:rsidR="007A268B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Rs. _______________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7A268B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; 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Utilized</w:t>
      </w:r>
      <w:r w:rsidR="007A268B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Rs. _________________</w:t>
      </w: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Governance and Leadership</w:t>
      </w:r>
    </w:p>
    <w:p w:rsidR="00BE6BCC" w:rsidRPr="006542B9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Institutional Perspective Plan (Next </w:t>
      </w:r>
      <w:r w:rsidR="002240B0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two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years)</w:t>
      </w:r>
    </w:p>
    <w:p w:rsidR="00BE6BCC" w:rsidRPr="006542B9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policies developed by the Institution and details</w:t>
      </w: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Contribution of IQAC</w:t>
      </w:r>
    </w:p>
    <w:p w:rsidR="00BE6BCC" w:rsidRPr="006542B9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Incremental changes during the last </w:t>
      </w:r>
      <w:r w:rsidR="002240B0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two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years </w:t>
      </w:r>
    </w:p>
    <w:p w:rsidR="00BE6BCC" w:rsidRPr="006542B9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Best Practices of Institution</w:t>
      </w:r>
    </w:p>
    <w:p w:rsidR="00BE6BCC" w:rsidRPr="00E95105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1. </w:t>
      </w:r>
      <w:r w:rsidR="00E95105">
        <w:rPr>
          <w:rFonts w:ascii="Century Gothic" w:eastAsia="Century Gothic" w:hAnsi="Century Gothic" w:cs="Century Gothic"/>
          <w:color w:val="000000"/>
          <w:sz w:val="24"/>
          <w:szCs w:val="24"/>
        </w:rPr>
        <w:t>Helping Hands</w:t>
      </w:r>
    </w:p>
    <w:p w:rsidR="00BE6BCC" w:rsidRPr="00E95105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2.</w:t>
      </w:r>
      <w:r w:rsid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E95105">
        <w:rPr>
          <w:rFonts w:ascii="Century Gothic" w:eastAsia="Century Gothic" w:hAnsi="Century Gothic" w:cs="Century Gothic"/>
          <w:color w:val="000000"/>
          <w:sz w:val="24"/>
          <w:szCs w:val="24"/>
        </w:rPr>
        <w:t>Study Hours</w:t>
      </w: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Evaluative Reports of the Departments </w:t>
      </w:r>
    </w:p>
    <w:p w:rsidR="00BE6BCC" w:rsidRPr="00E95105" w:rsidRDefault="00E951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 Maintained</w:t>
      </w:r>
    </w:p>
    <w:p w:rsidR="00BE6BCC" w:rsidRPr="006542B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For Autonomous Colleges </w:t>
      </w:r>
    </w:p>
    <w:p w:rsidR="00BE6BCC" w:rsidRPr="006542B9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Pr="006542B9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Academic Council 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Last Academic Council  meeting date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Major decisions for enriching curriculum/Academics</w:t>
      </w:r>
    </w:p>
    <w:p w:rsidR="00BE6BCC" w:rsidRPr="006542B9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Controller of Examination</w:t>
      </w:r>
      <w:r w:rsidR="002240B0"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</w:t>
      </w: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Examination reforms proposed  and implemented 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CIA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addressing grievances 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transparency in setting up of Question papers </w:t>
      </w:r>
    </w:p>
    <w:p w:rsidR="00AB225E" w:rsidRPr="006542B9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appointing examiners </w:t>
      </w:r>
    </w:p>
    <w:p w:rsidR="00AB225E" w:rsidRPr="006542B9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adopted to ensure the security of information </w:t>
      </w:r>
    </w:p>
    <w:p w:rsidR="00614A45" w:rsidRPr="006542B9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CoE expenditure report with details</w:t>
      </w:r>
    </w:p>
    <w:p w:rsidR="00614A45" w:rsidRPr="006542B9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0" w:name="_GoBack"/>
      <w:bookmarkEnd w:id="0"/>
    </w:p>
    <w:p w:rsidR="00BE6BCC" w:rsidRPr="006542B9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Board of Studies 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Mechanisms for updating curriculum </w:t>
      </w:r>
    </w:p>
    <w:p w:rsidR="00BE6BCC" w:rsidRPr="006542B9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Justification Reports for Curricular revamp</w:t>
      </w:r>
    </w:p>
    <w:p w:rsidR="00BE6BCC" w:rsidRPr="006542B9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4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Governing Body </w:t>
      </w:r>
    </w:p>
    <w:p w:rsidR="00BE6BCC" w:rsidRPr="00E95105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 xml:space="preserve">Last G.B meeting date </w:t>
      </w:r>
    </w:p>
    <w:p w:rsidR="00BE6BCC" w:rsidRPr="00E95105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Major resolutions for administration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College Handbook (to be uploaded on the college website)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College Magazine (to be uploaded on the college website)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Monthly News Letters(to be uploaded on the college website)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Departmental meeting Minutes Registers (to be verified)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Reports of various committees (to be verified)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CPDC/Finance Committee Meeting Minutes Registers (to be verified)</w:t>
      </w:r>
    </w:p>
    <w:p w:rsidR="00BE6BCC" w:rsidRPr="00E9510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E9510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Implementation status of Biometric Attendance and TLP Reports (to be verified)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8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D7" w:rsidRDefault="00D82ED7">
      <w:pPr>
        <w:spacing w:after="0" w:line="240" w:lineRule="auto"/>
      </w:pPr>
      <w:r>
        <w:separator/>
      </w:r>
    </w:p>
  </w:endnote>
  <w:endnote w:type="continuationSeparator" w:id="1">
    <w:p w:rsidR="00D82ED7" w:rsidRDefault="00D8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60" w:rsidRDefault="00E672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14CE">
      <w:rPr>
        <w:noProof/>
        <w:color w:val="000000"/>
      </w:rPr>
      <w:t>1</w:t>
    </w:r>
    <w:r>
      <w:rPr>
        <w:color w:val="000000"/>
      </w:rPr>
      <w:fldChar w:fldCharType="end"/>
    </w:r>
  </w:p>
  <w:p w:rsidR="00E67260" w:rsidRDefault="00E672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D7" w:rsidRDefault="00D82ED7">
      <w:pPr>
        <w:spacing w:after="0" w:line="240" w:lineRule="auto"/>
      </w:pPr>
      <w:r>
        <w:separator/>
      </w:r>
    </w:p>
  </w:footnote>
  <w:footnote w:type="continuationSeparator" w:id="1">
    <w:p w:rsidR="00D82ED7" w:rsidRDefault="00D8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434E7"/>
    <w:rsid w:val="000710B5"/>
    <w:rsid w:val="000A456B"/>
    <w:rsid w:val="001034C8"/>
    <w:rsid w:val="00153C9B"/>
    <w:rsid w:val="001B019D"/>
    <w:rsid w:val="001C0C42"/>
    <w:rsid w:val="001E75B8"/>
    <w:rsid w:val="002240B0"/>
    <w:rsid w:val="002734D9"/>
    <w:rsid w:val="002C216B"/>
    <w:rsid w:val="002C678B"/>
    <w:rsid w:val="002F3BA1"/>
    <w:rsid w:val="003114CE"/>
    <w:rsid w:val="0034510D"/>
    <w:rsid w:val="003C74CD"/>
    <w:rsid w:val="004766CA"/>
    <w:rsid w:val="004836AA"/>
    <w:rsid w:val="004C2D4B"/>
    <w:rsid w:val="00502D91"/>
    <w:rsid w:val="0058184E"/>
    <w:rsid w:val="005A0674"/>
    <w:rsid w:val="00614A45"/>
    <w:rsid w:val="006542B9"/>
    <w:rsid w:val="006920CD"/>
    <w:rsid w:val="006F5018"/>
    <w:rsid w:val="007139E5"/>
    <w:rsid w:val="00796246"/>
    <w:rsid w:val="007A268B"/>
    <w:rsid w:val="00824597"/>
    <w:rsid w:val="00862FB0"/>
    <w:rsid w:val="00876FD2"/>
    <w:rsid w:val="00896005"/>
    <w:rsid w:val="00951441"/>
    <w:rsid w:val="009E1B28"/>
    <w:rsid w:val="00A36D74"/>
    <w:rsid w:val="00A75C50"/>
    <w:rsid w:val="00A97CAF"/>
    <w:rsid w:val="00AB225E"/>
    <w:rsid w:val="00B019D7"/>
    <w:rsid w:val="00B4498B"/>
    <w:rsid w:val="00BE6BCC"/>
    <w:rsid w:val="00C03F46"/>
    <w:rsid w:val="00C309B8"/>
    <w:rsid w:val="00C45659"/>
    <w:rsid w:val="00C934E0"/>
    <w:rsid w:val="00CB596E"/>
    <w:rsid w:val="00D376D5"/>
    <w:rsid w:val="00D82ED7"/>
    <w:rsid w:val="00DA2652"/>
    <w:rsid w:val="00DA4779"/>
    <w:rsid w:val="00E144BF"/>
    <w:rsid w:val="00E26A62"/>
    <w:rsid w:val="00E3104C"/>
    <w:rsid w:val="00E42A21"/>
    <w:rsid w:val="00E67260"/>
    <w:rsid w:val="00E95105"/>
    <w:rsid w:val="00F2345B"/>
    <w:rsid w:val="00F3071A"/>
    <w:rsid w:val="00F3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RAO</cp:lastModifiedBy>
  <cp:revision>17</cp:revision>
  <dcterms:created xsi:type="dcterms:W3CDTF">2022-07-19T04:50:00Z</dcterms:created>
  <dcterms:modified xsi:type="dcterms:W3CDTF">2022-07-19T05:59:00Z</dcterms:modified>
</cp:coreProperties>
</file>